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8F" w:rsidRDefault="00FE2E8F" w:rsidP="00FE2E8F">
      <w:pPr>
        <w:spacing w:after="0" w:line="240" w:lineRule="auto"/>
        <w:jc w:val="center"/>
        <w:rPr>
          <w:rFonts w:eastAsia="MS Mincho" w:cs="Times New Roman"/>
          <w:b/>
          <w:bCs/>
          <w:lang w:val="en-US"/>
        </w:rPr>
      </w:pPr>
    </w:p>
    <w:p w:rsidR="00FE2E8F" w:rsidRDefault="00FE2E8F" w:rsidP="00FE2E8F">
      <w:pPr>
        <w:spacing w:after="0" w:line="240" w:lineRule="auto"/>
        <w:jc w:val="center"/>
        <w:rPr>
          <w:rFonts w:eastAsia="MS Mincho" w:cs="Times New Roman"/>
          <w:b/>
          <w:bCs/>
          <w:lang w:val="en-US"/>
        </w:rPr>
      </w:pPr>
    </w:p>
    <w:p w:rsidR="00FE2E8F" w:rsidRDefault="00FE2E8F" w:rsidP="00FE2E8F">
      <w:pPr>
        <w:spacing w:after="0" w:line="240" w:lineRule="auto"/>
        <w:jc w:val="center"/>
        <w:rPr>
          <w:rFonts w:eastAsia="MS Mincho" w:cs="Times New Roman"/>
          <w:b/>
          <w:bCs/>
          <w:lang w:val="en-US"/>
        </w:rPr>
      </w:pPr>
    </w:p>
    <w:p w:rsidR="00FE2E8F" w:rsidRPr="00A338F2" w:rsidRDefault="00FE2E8F" w:rsidP="00A338F2">
      <w:pPr>
        <w:spacing w:after="0" w:line="240" w:lineRule="auto"/>
        <w:jc w:val="center"/>
        <w:rPr>
          <w:rFonts w:eastAsia="MS Mincho" w:cs="Times New Roman"/>
          <w:b/>
          <w:bCs/>
          <w:lang w:val="en-US"/>
        </w:rPr>
      </w:pPr>
    </w:p>
    <w:p w:rsidR="00FE2E8F" w:rsidRPr="00A338F2" w:rsidRDefault="00FE2E8F" w:rsidP="00A338F2">
      <w:pPr>
        <w:spacing w:after="0" w:line="240" w:lineRule="auto"/>
        <w:jc w:val="center"/>
        <w:rPr>
          <w:rFonts w:eastAsia="MS Mincho" w:cs="Times New Roman"/>
          <w:b/>
          <w:bCs/>
          <w:lang w:val="en-US"/>
        </w:rPr>
      </w:pPr>
      <w:r w:rsidRPr="00A338F2">
        <w:rPr>
          <w:rFonts w:eastAsia="MS Mincho" w:cs="Times New Roman"/>
          <w:b/>
          <w:bCs/>
          <w:lang w:val="en-US"/>
        </w:rPr>
        <w:t>P</w:t>
      </w:r>
      <w:r w:rsidR="007F7218" w:rsidRPr="00A338F2">
        <w:rPr>
          <w:rFonts w:eastAsia="MS Mincho" w:cs="Times New Roman"/>
          <w:b/>
          <w:bCs/>
          <w:lang w:val="en-US"/>
        </w:rPr>
        <w:t>hD in Information Engineering</w:t>
      </w:r>
    </w:p>
    <w:p w:rsidR="007F7218" w:rsidRPr="00A338F2" w:rsidRDefault="007F7218" w:rsidP="00A338F2">
      <w:pPr>
        <w:spacing w:after="0" w:line="240" w:lineRule="auto"/>
        <w:jc w:val="center"/>
        <w:rPr>
          <w:rFonts w:eastAsia="MS Mincho" w:cs="Times New Roman"/>
          <w:b/>
          <w:bCs/>
          <w:lang w:val="en-US"/>
        </w:rPr>
      </w:pPr>
      <w:r w:rsidRPr="00A338F2">
        <w:rPr>
          <w:rFonts w:eastAsia="MS Mincho" w:cs="Times New Roman"/>
          <w:b/>
          <w:bCs/>
          <w:lang w:val="en-US"/>
        </w:rPr>
        <w:t>XXX Cycle</w:t>
      </w:r>
    </w:p>
    <w:p w:rsidR="00FE2E8F" w:rsidRPr="00A338F2" w:rsidRDefault="00FE2E8F" w:rsidP="00A338F2">
      <w:pPr>
        <w:spacing w:after="0" w:line="240" w:lineRule="auto"/>
        <w:jc w:val="center"/>
        <w:rPr>
          <w:rFonts w:eastAsia="MS Mincho" w:cs="Times New Roman"/>
          <w:b/>
          <w:bCs/>
          <w:lang w:val="en-US"/>
        </w:rPr>
      </w:pPr>
    </w:p>
    <w:p w:rsidR="00FE2E8F" w:rsidRPr="00A338F2" w:rsidRDefault="00FE2E8F" w:rsidP="00A338F2">
      <w:pPr>
        <w:jc w:val="center"/>
        <w:rPr>
          <w:rFonts w:eastAsia="MS Mincho" w:cs="Times New Roman"/>
          <w:b/>
          <w:bCs/>
          <w:lang w:val="en-US"/>
        </w:rPr>
      </w:pPr>
    </w:p>
    <w:p w:rsidR="00A338F2" w:rsidRPr="00A338F2" w:rsidRDefault="00A338F2" w:rsidP="00A3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Mincho" w:cs="Times New Roman"/>
          <w:b/>
          <w:bCs/>
          <w:sz w:val="24"/>
          <w:szCs w:val="24"/>
          <w:lang w:val="en-US"/>
        </w:rPr>
      </w:pPr>
      <w:bookmarkStart w:id="0" w:name="_GoBack"/>
      <w:r w:rsidRPr="00A338F2">
        <w:rPr>
          <w:rFonts w:eastAsia="MS Mincho" w:cs="Times New Roman"/>
          <w:b/>
          <w:bCs/>
          <w:sz w:val="24"/>
          <w:szCs w:val="24"/>
          <w:lang w:val="en-US"/>
        </w:rPr>
        <w:t>Physical layer security</w:t>
      </w:r>
    </w:p>
    <w:bookmarkEnd w:id="0"/>
    <w:p w:rsidR="00A338F2" w:rsidRPr="00A338F2" w:rsidRDefault="00A338F2" w:rsidP="00A338F2">
      <w:pPr>
        <w:jc w:val="center"/>
        <w:rPr>
          <w:rFonts w:eastAsia="MS Mincho" w:cs="Times New Roman"/>
          <w:b/>
          <w:bCs/>
          <w:sz w:val="20"/>
          <w:szCs w:val="20"/>
          <w:lang w:val="en-US"/>
        </w:rPr>
      </w:pPr>
      <w:r w:rsidRPr="00A338F2">
        <w:rPr>
          <w:rFonts w:eastAsia="MS Mincho" w:cs="Times New Roman"/>
          <w:b/>
          <w:bCs/>
          <w:lang w:val="en-US"/>
        </w:rPr>
        <w:t>Course description</w:t>
      </w:r>
    </w:p>
    <w:p w:rsidR="00A338F2" w:rsidRPr="00A338F2" w:rsidRDefault="00A338F2" w:rsidP="00A338F2">
      <w:pPr>
        <w:widowControl w:val="0"/>
        <w:autoSpaceDE w:val="0"/>
        <w:autoSpaceDN w:val="0"/>
        <w:adjustRightInd w:val="0"/>
        <w:spacing w:after="0" w:line="240" w:lineRule="auto"/>
        <w:jc w:val="both"/>
        <w:rPr>
          <w:rFonts w:eastAsia="MS Mincho" w:cs="Times New Roman"/>
          <w:b/>
          <w:bCs/>
          <w:sz w:val="24"/>
          <w:szCs w:val="24"/>
          <w:lang w:val="en-US"/>
        </w:rPr>
      </w:pPr>
    </w:p>
    <w:p w:rsidR="00A338F2" w:rsidRPr="00A338F2" w:rsidRDefault="00A338F2" w:rsidP="00A338F2">
      <w:pPr>
        <w:jc w:val="both"/>
        <w:rPr>
          <w:rFonts w:eastAsia="MS Mincho" w:cs="Times New Roman"/>
          <w:bCs/>
          <w:lang w:val="en-US"/>
        </w:rPr>
      </w:pPr>
      <w:r w:rsidRPr="00A338F2">
        <w:rPr>
          <w:rFonts w:eastAsia="MS Mincho" w:cs="Times New Roman"/>
          <w:bCs/>
          <w:lang w:val="en-US"/>
        </w:rPr>
        <w:t xml:space="preserve">Recently, researchers came up with a new security approach, from information theory fundamentals, which is focused on the exploitation of the intrinsic property of the radio environment and of the electromagnetic waves to produce security at the physical layer, with no assumption on the computational capabilities of eavesdroppers and with the added benefit of reducing the load on the security protocols at the upper levels. </w:t>
      </w:r>
    </w:p>
    <w:p w:rsidR="00A338F2" w:rsidRPr="00A338F2" w:rsidRDefault="00A338F2" w:rsidP="00A338F2">
      <w:pPr>
        <w:jc w:val="both"/>
        <w:rPr>
          <w:rFonts w:eastAsia="MS Mincho" w:cs="Times New Roman"/>
          <w:b/>
          <w:bCs/>
          <w:lang w:val="en-US"/>
        </w:rPr>
      </w:pPr>
      <w:r w:rsidRPr="00A338F2">
        <w:rPr>
          <w:rFonts w:eastAsia="MS Mincho" w:cs="Times New Roman"/>
          <w:b/>
          <w:bCs/>
          <w:lang w:val="en-US"/>
        </w:rPr>
        <w:t>Summary</w:t>
      </w:r>
    </w:p>
    <w:p w:rsidR="00A338F2" w:rsidRPr="00A338F2" w:rsidRDefault="00A338F2" w:rsidP="00A338F2">
      <w:pPr>
        <w:pStyle w:val="Paragrafoelenco"/>
        <w:numPr>
          <w:ilvl w:val="0"/>
          <w:numId w:val="3"/>
        </w:numPr>
        <w:spacing w:after="0" w:line="240" w:lineRule="auto"/>
        <w:jc w:val="both"/>
        <w:rPr>
          <w:rFonts w:eastAsia="MS Mincho" w:cs="Times New Roman"/>
          <w:bCs/>
          <w:lang w:val="en-US"/>
        </w:rPr>
      </w:pPr>
      <w:r w:rsidRPr="00A338F2">
        <w:rPr>
          <w:rFonts w:eastAsia="MS Mincho" w:cs="Times New Roman"/>
          <w:bCs/>
          <w:lang w:val="en-US"/>
        </w:rPr>
        <w:t xml:space="preserve">An information-theoretic approach to security </w:t>
      </w:r>
    </w:p>
    <w:p w:rsidR="00A338F2" w:rsidRPr="00A338F2" w:rsidRDefault="00A338F2" w:rsidP="00A338F2">
      <w:pPr>
        <w:pStyle w:val="Paragrafoelenco"/>
        <w:numPr>
          <w:ilvl w:val="0"/>
          <w:numId w:val="3"/>
        </w:numPr>
        <w:spacing w:after="0" w:line="240" w:lineRule="auto"/>
        <w:jc w:val="both"/>
        <w:rPr>
          <w:rFonts w:eastAsia="MS Mincho" w:cs="Times New Roman"/>
          <w:bCs/>
          <w:lang w:val="en-US"/>
        </w:rPr>
      </w:pPr>
      <w:r w:rsidRPr="00A338F2">
        <w:rPr>
          <w:rFonts w:eastAsia="MS Mincho" w:cs="Times New Roman"/>
          <w:bCs/>
          <w:lang w:val="en-US"/>
        </w:rPr>
        <w:t xml:space="preserve">Secrecy capacity </w:t>
      </w:r>
    </w:p>
    <w:p w:rsidR="00A338F2" w:rsidRPr="00A338F2" w:rsidRDefault="00A338F2" w:rsidP="00A338F2">
      <w:pPr>
        <w:pStyle w:val="Paragrafoelenco"/>
        <w:numPr>
          <w:ilvl w:val="0"/>
          <w:numId w:val="3"/>
        </w:numPr>
        <w:spacing w:after="0" w:line="240" w:lineRule="auto"/>
        <w:jc w:val="both"/>
        <w:rPr>
          <w:rFonts w:eastAsia="MS Mincho" w:cs="Times New Roman"/>
          <w:bCs/>
          <w:lang w:val="en-US"/>
        </w:rPr>
      </w:pPr>
      <w:r w:rsidRPr="00A338F2">
        <w:rPr>
          <w:rFonts w:eastAsia="MS Mincho" w:cs="Times New Roman"/>
          <w:bCs/>
          <w:lang w:val="en-US"/>
        </w:rPr>
        <w:t xml:space="preserve">Coding for secrecy </w:t>
      </w:r>
    </w:p>
    <w:p w:rsidR="00A338F2" w:rsidRPr="00A338F2" w:rsidRDefault="00A338F2" w:rsidP="00A338F2">
      <w:pPr>
        <w:pStyle w:val="Paragrafoelenco"/>
        <w:numPr>
          <w:ilvl w:val="0"/>
          <w:numId w:val="3"/>
        </w:numPr>
        <w:spacing w:after="0" w:line="240" w:lineRule="auto"/>
        <w:jc w:val="both"/>
        <w:rPr>
          <w:rFonts w:eastAsia="MS Mincho" w:cs="Times New Roman"/>
          <w:bCs/>
          <w:lang w:val="en-US"/>
        </w:rPr>
      </w:pPr>
      <w:r w:rsidRPr="00A338F2">
        <w:rPr>
          <w:rFonts w:eastAsia="MS Mincho" w:cs="Times New Roman"/>
          <w:bCs/>
          <w:lang w:val="en-US"/>
        </w:rPr>
        <w:t>Secure communications over fading channels</w:t>
      </w:r>
    </w:p>
    <w:p w:rsidR="00A338F2" w:rsidRPr="00A338F2" w:rsidRDefault="00A338F2" w:rsidP="00A338F2">
      <w:pPr>
        <w:jc w:val="both"/>
        <w:rPr>
          <w:rFonts w:ascii="Palatino Linotype" w:eastAsia="MS Mincho" w:hAnsi="Palatino Linotype" w:cs="Times New Roman"/>
          <w:bCs/>
          <w:lang w:val="en-US"/>
        </w:rPr>
      </w:pPr>
    </w:p>
    <w:sectPr w:rsidR="00A338F2" w:rsidRPr="00A338F2" w:rsidSect="002E30A1">
      <w:type w:val="continuous"/>
      <w:pgSz w:w="11906" w:h="16838" w:code="9"/>
      <w:pgMar w:top="1417" w:right="1134" w:bottom="1134" w:left="1134" w:header="284"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793"/>
    <w:multiLevelType w:val="hybridMultilevel"/>
    <w:tmpl w:val="D1CAC1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1B7F53"/>
    <w:multiLevelType w:val="hybridMultilevel"/>
    <w:tmpl w:val="B5C4C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630684E"/>
    <w:multiLevelType w:val="hybridMultilevel"/>
    <w:tmpl w:val="8BA26D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BA"/>
    <w:rsid w:val="000A4987"/>
    <w:rsid w:val="001A21DA"/>
    <w:rsid w:val="00295B7D"/>
    <w:rsid w:val="002E30A1"/>
    <w:rsid w:val="00306502"/>
    <w:rsid w:val="003F27E4"/>
    <w:rsid w:val="00425D9E"/>
    <w:rsid w:val="004E2652"/>
    <w:rsid w:val="00542DEE"/>
    <w:rsid w:val="005D60D1"/>
    <w:rsid w:val="00620391"/>
    <w:rsid w:val="00766E1B"/>
    <w:rsid w:val="007E371C"/>
    <w:rsid w:val="007F7218"/>
    <w:rsid w:val="008539C3"/>
    <w:rsid w:val="00A338F2"/>
    <w:rsid w:val="00A57D76"/>
    <w:rsid w:val="00AB40B6"/>
    <w:rsid w:val="00C33C87"/>
    <w:rsid w:val="00D73548"/>
    <w:rsid w:val="00DC6CE2"/>
    <w:rsid w:val="00E81CBA"/>
    <w:rsid w:val="00EB618F"/>
    <w:rsid w:val="00F80E82"/>
    <w:rsid w:val="00FE2E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81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D735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CBA"/>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1A21DA"/>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21DA"/>
    <w:pPr>
      <w:ind w:left="720"/>
      <w:contextualSpacing/>
    </w:pPr>
  </w:style>
  <w:style w:type="character" w:customStyle="1" w:styleId="Titolo3Carattere">
    <w:name w:val="Titolo 3 Carattere"/>
    <w:basedOn w:val="Carpredefinitoparagrafo"/>
    <w:link w:val="Titolo3"/>
    <w:uiPriority w:val="9"/>
    <w:semiHidden/>
    <w:rsid w:val="00D73548"/>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D735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81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D735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CBA"/>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1A21DA"/>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21DA"/>
    <w:pPr>
      <w:ind w:left="720"/>
      <w:contextualSpacing/>
    </w:pPr>
  </w:style>
  <w:style w:type="character" w:customStyle="1" w:styleId="Titolo3Carattere">
    <w:name w:val="Titolo 3 Carattere"/>
    <w:basedOn w:val="Carpredefinitoparagrafo"/>
    <w:link w:val="Titolo3"/>
    <w:uiPriority w:val="9"/>
    <w:semiHidden/>
    <w:rsid w:val="00D73548"/>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D735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lisena</dc:creator>
  <cp:lastModifiedBy>lisena</cp:lastModifiedBy>
  <cp:revision>2</cp:revision>
  <cp:lastPrinted>2015-06-11T15:23:00Z</cp:lastPrinted>
  <dcterms:created xsi:type="dcterms:W3CDTF">2015-06-15T13:55:00Z</dcterms:created>
  <dcterms:modified xsi:type="dcterms:W3CDTF">2015-06-15T13:55:00Z</dcterms:modified>
</cp:coreProperties>
</file>